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1B" w:rsidRPr="00777891" w:rsidRDefault="00777891" w:rsidP="00777891">
      <w:pPr>
        <w:spacing w:after="0" w:line="259" w:lineRule="auto"/>
        <w:ind w:right="10" w:firstLine="0"/>
        <w:rPr>
          <w:sz w:val="28"/>
          <w:szCs w:val="28"/>
        </w:rPr>
      </w:pPr>
      <w:r w:rsidRPr="00777891">
        <w:rPr>
          <w:sz w:val="28"/>
          <w:szCs w:val="28"/>
        </w:rPr>
        <w:t>MINISTER</w:t>
      </w:r>
    </w:p>
    <w:p w:rsidR="00D6411B" w:rsidRPr="00777891" w:rsidRDefault="00777891">
      <w:pPr>
        <w:spacing w:after="823" w:line="259" w:lineRule="auto"/>
        <w:ind w:firstLine="0"/>
        <w:jc w:val="left"/>
        <w:rPr>
          <w:sz w:val="28"/>
          <w:szCs w:val="28"/>
        </w:rPr>
      </w:pPr>
      <w:r w:rsidRPr="00777891">
        <w:rPr>
          <w:sz w:val="28"/>
          <w:szCs w:val="28"/>
        </w:rPr>
        <w:t>Rodziny i Polityki Społecznej</w:t>
      </w:r>
    </w:p>
    <w:p w:rsidR="00D6411B" w:rsidRDefault="00777891" w:rsidP="00777891">
      <w:pPr>
        <w:pStyle w:val="Nagwek1"/>
        <w:jc w:val="both"/>
      </w:pPr>
      <w:r>
        <w:t>DSR.V.831.75.2021.KK</w:t>
      </w:r>
    </w:p>
    <w:p w:rsidR="00777891" w:rsidRPr="00777891" w:rsidRDefault="00777891">
      <w:pPr>
        <w:spacing w:line="259" w:lineRule="auto"/>
        <w:ind w:left="139" w:right="9" w:firstLine="0"/>
        <w:rPr>
          <w:color w:val="FFFFFF" w:themeColor="background1"/>
        </w:rPr>
      </w:pPr>
      <w:r w:rsidRPr="00777891">
        <w:rPr>
          <w:color w:val="FFFFFF" w:themeColor="background1"/>
        </w:rPr>
        <w:t>.</w:t>
      </w:r>
    </w:p>
    <w:p w:rsidR="00D6411B" w:rsidRDefault="00777891">
      <w:pPr>
        <w:spacing w:line="259" w:lineRule="auto"/>
        <w:ind w:left="139" w:right="9" w:firstLine="0"/>
      </w:pPr>
      <w:r>
        <w:t>S</w:t>
      </w:r>
      <w:r>
        <w:t>zanowni Państwo!</w:t>
      </w:r>
    </w:p>
    <w:p w:rsidR="00D6411B" w:rsidRDefault="00777891" w:rsidP="00777891">
      <w:pPr>
        <w:spacing w:after="2017"/>
        <w:ind w:left="731" w:right="9" w:firstLine="685"/>
      </w:pPr>
      <w:r>
        <w:t xml:space="preserve">Warszawa, </w:t>
      </w:r>
      <w:r>
        <w:t>2021 r.</w:t>
      </w:r>
    </w:p>
    <w:p w:rsidR="00D6411B" w:rsidRPr="00777891" w:rsidRDefault="00777891">
      <w:pPr>
        <w:spacing w:after="43" w:line="219" w:lineRule="auto"/>
        <w:ind w:left="-5" w:hanging="10"/>
        <w:jc w:val="left"/>
        <w:rPr>
          <w:b/>
        </w:rPr>
      </w:pPr>
      <w:r w:rsidRPr="00777891">
        <w:rPr>
          <w:b/>
        </w:rPr>
        <w:t>Pani/Pan</w:t>
      </w:r>
    </w:p>
    <w:p w:rsidR="00D6411B" w:rsidRPr="00777891" w:rsidRDefault="00777891">
      <w:pPr>
        <w:spacing w:after="43" w:line="219" w:lineRule="auto"/>
        <w:ind w:left="-5" w:hanging="10"/>
        <w:jc w:val="left"/>
        <w:rPr>
          <w:b/>
        </w:rPr>
      </w:pPr>
      <w:r w:rsidRPr="00777891">
        <w:rPr>
          <w:b/>
        </w:rPr>
        <w:t>Prowadzący instytucję opieki dla dzieci w wieku do lat 3</w:t>
      </w:r>
    </w:p>
    <w:p w:rsidR="00D6411B" w:rsidRDefault="00D6411B"/>
    <w:p w:rsidR="00777891" w:rsidRDefault="00777891">
      <w:pPr>
        <w:sectPr w:rsidR="00777891">
          <w:pgSz w:w="11906" w:h="16838"/>
          <w:pgMar w:top="1440" w:right="1047" w:bottom="1440" w:left="2036" w:header="708" w:footer="708" w:gutter="0"/>
          <w:cols w:num="2" w:space="708" w:equalWidth="0">
            <w:col w:w="3461" w:space="1690"/>
            <w:col w:w="3673"/>
          </w:cols>
        </w:sectPr>
      </w:pPr>
    </w:p>
    <w:p w:rsidR="00D6411B" w:rsidRDefault="00777891">
      <w:pPr>
        <w:spacing w:after="46"/>
        <w:ind w:left="23" w:right="9"/>
      </w:pPr>
      <w:r>
        <w:t>Przed nami nowy rok szkolny. Początek września to także czas rozpoczęcia uczęszczania do instytucji opieki przez dzieci w wieku do lat 3. Jest to szczególne wydarzenie w życiu dzieci najmłodszych, które powinno odbyć się w jak najbardziej przyjaznych warun</w:t>
      </w:r>
      <w:r>
        <w:t>kach. Dziecko łatwiej akceptuje przebywanie w żłobku, klubie dziecięcym lub pod opieką dziennego opiekuna dzięki okresowi adaptacyjnemu, w którym uczestniczy wraz z rodzicem lub opiekunem.</w:t>
      </w:r>
    </w:p>
    <w:p w:rsidR="00D6411B" w:rsidRDefault="00777891">
      <w:pPr>
        <w:ind w:left="23" w:right="9"/>
      </w:pPr>
      <w:r>
        <w:t>Zdarza się, że ze względu na pandemię COVID-19 prowadzący instytucj</w:t>
      </w:r>
      <w:r>
        <w:t>e opieki podejmują decyzje o nieorganizowaniu zajęć adaptacyjnych bądź o ich organizacji bez udziału rodziców lub opiekunów. Należy jednak zauważyć, że obowiązujące wytyczne przeciwepidemiczne Głównego Inspektora Sanitarnego z dnia 19 listopada 2020 r. dla</w:t>
      </w:r>
      <w:r>
        <w:t xml:space="preserve"> przedszkoli, oddziałów przedszkolnych w szkole podstawowej i innych form wychowania przedszkolnego oraz instytucji opieki nad dziećmi w wieku do lat 3 pozwalają rodzicom / opiekunom na przebywanie na terenie placówki w przypadku odbywania przez dziecko ok</w:t>
      </w:r>
      <w:r>
        <w:t xml:space="preserve">resu adaptacyjnego. Rodzic / opiekun jest zobowiązany zachować wszelkie środki ostrożności </w:t>
      </w:r>
      <w:r>
        <w:rPr>
          <w:noProof/>
        </w:rPr>
        <w:drawing>
          <wp:inline distT="0" distB="0" distL="0" distR="0">
            <wp:extent cx="85361" cy="12195"/>
            <wp:effectExtent l="0" t="0" r="0" b="0"/>
            <wp:docPr id="1548" name="Picture 1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6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11B" w:rsidRDefault="00777891">
      <w:pPr>
        <w:ind w:left="23" w:right="9" w:firstLine="0"/>
      </w:pPr>
      <w:r>
        <w:t>m.in. stosując osłonę ust i nosa, rękawiczki jednorazowe lub dezynfekcję rąk, musi być zdrowy, a w jego domu nie może przebywać osoba w izolacji w warunkach domowy</w:t>
      </w:r>
      <w:r>
        <w:t>ch.</w:t>
      </w:r>
    </w:p>
    <w:p w:rsidR="00D6411B" w:rsidRDefault="00777891">
      <w:pPr>
        <w:ind w:left="23" w:right="9"/>
      </w:pPr>
      <w:r>
        <w:t>Pragnę zachęcić prowadzących instytucje opieki dla dzieci do lat 3, aby umożliwili rodzicom dzieci uczestniczenie w zajęciach adaptacyjnych. Pierwszy kontakt z instytucją opieki, a więc z nowym miej</w:t>
      </w:r>
      <w:r>
        <w:t xml:space="preserve">scem i nowymi osobami może wywoływać u dziecka silne </w:t>
      </w:r>
      <w:r>
        <w:t>emocje.</w:t>
      </w:r>
    </w:p>
    <w:p w:rsidR="00D6411B" w:rsidRDefault="00777891">
      <w:pPr>
        <w:spacing w:after="851"/>
        <w:ind w:left="23" w:right="9" w:firstLine="5"/>
      </w:pPr>
      <w:r>
        <w:t>Ważne jest, by dziecko czuło się bezpiecznie i komfortowo, w czym pomaga obecność rodzica. Proces adaptacji jest niezwykle ważnym czynnikiem dla rozwoju dziecka i dla jego dalszego funkcj</w:t>
      </w:r>
      <w:r>
        <w:t>onowania poza środowiskiem rodzinnym.</w:t>
      </w:r>
    </w:p>
    <w:p w:rsidR="00D6411B" w:rsidRDefault="00777891">
      <w:pPr>
        <w:spacing w:after="0" w:line="216" w:lineRule="auto"/>
        <w:ind w:right="-322" w:firstLine="0"/>
      </w:pPr>
      <w:r>
        <w:rPr>
          <w:sz w:val="18"/>
        </w:rPr>
        <w:t xml:space="preserve">Ministerstwo Rodziny i Polityki Społecznej ul. Nowogrodzka 1/3/5, 00-513 Warszawa </w:t>
      </w:r>
      <w:r>
        <w:rPr>
          <w:sz w:val="18"/>
        </w:rPr>
        <w:t xml:space="preserve">e-mail: </w:t>
      </w:r>
      <w:r>
        <w:rPr>
          <w:sz w:val="18"/>
          <w:u w:val="single" w:color="000000"/>
        </w:rPr>
        <w:t>info@mrips.gov.</w:t>
      </w:r>
      <w:bookmarkStart w:id="0" w:name="_GoBack"/>
      <w:bookmarkEnd w:id="0"/>
      <w:r>
        <w:rPr>
          <w:sz w:val="18"/>
          <w:u w:val="single" w:color="000000"/>
        </w:rPr>
        <w:t>pl</w:t>
      </w:r>
      <w:r>
        <w:rPr>
          <w:sz w:val="18"/>
        </w:rPr>
        <w:t>, tel. 222-500-108</w:t>
      </w:r>
    </w:p>
    <w:p w:rsidR="00D6411B" w:rsidRDefault="00777891">
      <w:pPr>
        <w:ind w:left="23" w:right="9"/>
      </w:pPr>
      <w:r>
        <w:lastRenderedPageBreak/>
        <w:t>Pamiętajmy o potrzebach dzieci, które zaczną uczęszczać do instytucji opieki. Stosując cię do wytycznych Głównego Inspektora Sani</w:t>
      </w:r>
      <w:r>
        <w:t>tarnego, można pozwolić rodzicom w sposób bezpieczny brać udział w zajęciach adaptacyjnych.</w:t>
      </w:r>
    </w:p>
    <w:p w:rsidR="00D6411B" w:rsidRDefault="00777891">
      <w:pPr>
        <w:spacing w:after="839"/>
        <w:ind w:left="23" w:right="9"/>
      </w:pPr>
      <w:r>
        <w:t>Jeszcze raz zachęcam prowadzących instytucje opieki do organizacji zajęć adaptacyjnych, w których będą mogli brać udział również rodzice. Wytyczne przeciwepidemiczn</w:t>
      </w:r>
      <w:r>
        <w:t xml:space="preserve">e Głównego </w:t>
      </w:r>
      <w:proofErr w:type="spellStart"/>
      <w:r>
        <w:t>Inspekiora</w:t>
      </w:r>
      <w:proofErr w:type="spellEnd"/>
      <w:r>
        <w:t xml:space="preserve"> Sanitarnego m.in. dla instytucji opieki nad dziećmi w wieku do lat 3 znajdują się na stronic </w:t>
      </w:r>
      <w:r>
        <w:rPr>
          <w:u w:val="single" w:color="000000"/>
        </w:rPr>
        <w:t>https://www.gov.pl/web/rodzina/zlobki-klubydzieciece-i-dzienni-opiekunowie-w-czasie-epidemii-koronawirusa</w:t>
      </w:r>
      <w:r>
        <w:t>.</w:t>
      </w:r>
    </w:p>
    <w:p w:rsidR="00D6411B" w:rsidRDefault="00777891">
      <w:pPr>
        <w:spacing w:after="9025" w:line="259" w:lineRule="auto"/>
        <w:ind w:left="5468" w:firstLine="0"/>
        <w:jc w:val="left"/>
      </w:pPr>
      <w:r>
        <w:rPr>
          <w:noProof/>
        </w:rPr>
        <w:drawing>
          <wp:inline distT="0" distB="0" distL="0" distR="0">
            <wp:extent cx="1957211" cy="426842"/>
            <wp:effectExtent l="0" t="0" r="0" b="0"/>
            <wp:docPr id="4816" name="Picture 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" name="Picture 48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7211" cy="4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11B" w:rsidRDefault="00777891">
      <w:pPr>
        <w:spacing w:after="0" w:line="216" w:lineRule="auto"/>
        <w:ind w:left="48" w:right="-317" w:firstLine="0"/>
        <w:jc w:val="left"/>
      </w:pPr>
      <w:r>
        <w:rPr>
          <w:sz w:val="18"/>
        </w:rPr>
        <w:t>Ministerstwo R</w:t>
      </w:r>
      <w:r>
        <w:rPr>
          <w:sz w:val="18"/>
        </w:rPr>
        <w:t>odziny i Polityki Społecznej ul. Nowogrodzka 1/3/5, 00-513 Warszawa</w:t>
      </w:r>
      <w:r>
        <w:rPr>
          <w:sz w:val="18"/>
        </w:rPr>
        <w:tab/>
      </w:r>
      <w:r>
        <w:rPr>
          <w:sz w:val="18"/>
        </w:rPr>
        <w:t xml:space="preserve">e-mail: </w:t>
      </w:r>
      <w:r>
        <w:rPr>
          <w:sz w:val="18"/>
          <w:u w:val="single" w:color="000000"/>
        </w:rPr>
        <w:t>info@mrips.gov.pl</w:t>
      </w:r>
      <w:r>
        <w:rPr>
          <w:sz w:val="18"/>
        </w:rPr>
        <w:t>, tel. 222-500-108</w:t>
      </w:r>
    </w:p>
    <w:sectPr w:rsidR="00D6411B">
      <w:type w:val="continuous"/>
      <w:pgSz w:w="11906" w:h="16838"/>
      <w:pgMar w:top="1081" w:right="1296" w:bottom="421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1B"/>
    <w:rsid w:val="00777891"/>
    <w:rsid w:val="00D6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8F5D"/>
  <w15:docId w15:val="{52C6B362-7887-4352-A1A5-D179CB4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" w:line="3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4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Chytrzyńska</dc:creator>
  <cp:keywords/>
  <cp:lastModifiedBy>Marta Chytrzyńska</cp:lastModifiedBy>
  <cp:revision>2</cp:revision>
  <dcterms:created xsi:type="dcterms:W3CDTF">2021-09-02T12:54:00Z</dcterms:created>
  <dcterms:modified xsi:type="dcterms:W3CDTF">2021-09-02T12:54:00Z</dcterms:modified>
</cp:coreProperties>
</file>